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B6F7" w14:textId="30E1D581" w:rsidR="00B30DB1" w:rsidRDefault="00B30DB1" w:rsidP="00B86160">
      <w:pPr>
        <w:jc w:val="center"/>
      </w:pPr>
      <w:r w:rsidRPr="00B30DB1">
        <w:rPr>
          <w:b/>
          <w:bCs/>
          <w:sz w:val="28"/>
          <w:szCs w:val="28"/>
        </w:rPr>
        <w:t>PPG Meeting</w:t>
      </w:r>
      <w:r w:rsidRPr="00B30DB1">
        <w:rPr>
          <w:b/>
          <w:bCs/>
          <w:sz w:val="28"/>
          <w:szCs w:val="28"/>
        </w:rPr>
        <w:br/>
        <w:t xml:space="preserve">Monday </w:t>
      </w:r>
      <w:r w:rsidR="0036030B">
        <w:rPr>
          <w:b/>
          <w:bCs/>
          <w:sz w:val="28"/>
          <w:szCs w:val="28"/>
        </w:rPr>
        <w:t>1</w:t>
      </w:r>
      <w:r w:rsidR="00D4118B">
        <w:rPr>
          <w:b/>
          <w:bCs/>
          <w:sz w:val="28"/>
          <w:szCs w:val="28"/>
        </w:rPr>
        <w:t>7</w:t>
      </w:r>
      <w:r w:rsidR="00D4118B" w:rsidRPr="00D4118B">
        <w:rPr>
          <w:b/>
          <w:bCs/>
          <w:sz w:val="28"/>
          <w:szCs w:val="28"/>
          <w:vertAlign w:val="superscript"/>
        </w:rPr>
        <w:t>th</w:t>
      </w:r>
      <w:r w:rsidR="00D4118B">
        <w:rPr>
          <w:b/>
          <w:bCs/>
          <w:sz w:val="28"/>
          <w:szCs w:val="28"/>
        </w:rPr>
        <w:t xml:space="preserve"> April</w:t>
      </w:r>
      <w:r w:rsidR="0036030B">
        <w:rPr>
          <w:b/>
          <w:bCs/>
          <w:sz w:val="28"/>
          <w:szCs w:val="28"/>
        </w:rPr>
        <w:t xml:space="preserve"> 2023</w:t>
      </w:r>
      <w:r w:rsidRPr="00B30DB1">
        <w:rPr>
          <w:b/>
          <w:bCs/>
          <w:sz w:val="28"/>
          <w:szCs w:val="28"/>
        </w:rPr>
        <w:br/>
        <w:t xml:space="preserve">7pm at </w:t>
      </w:r>
      <w:r w:rsidR="00D4118B">
        <w:rPr>
          <w:b/>
          <w:bCs/>
          <w:sz w:val="28"/>
          <w:szCs w:val="28"/>
        </w:rPr>
        <w:t>Bedwell Medical Centre</w:t>
      </w:r>
      <w:r>
        <w:rPr>
          <w:b/>
          <w:bCs/>
          <w:sz w:val="28"/>
          <w:szCs w:val="28"/>
        </w:rPr>
        <w:br/>
      </w:r>
    </w:p>
    <w:p w14:paraId="4B6B954C" w14:textId="77777777" w:rsidR="00D4118B" w:rsidRDefault="00B30DB1" w:rsidP="00B13EDC">
      <w:pPr>
        <w:spacing w:after="0"/>
      </w:pPr>
      <w:r>
        <w:t>In attendance:</w:t>
      </w:r>
      <w:r>
        <w:br/>
      </w:r>
      <w:r w:rsidRPr="00EF79B4">
        <w:rPr>
          <w:b/>
          <w:bCs/>
          <w:i/>
          <w:iCs/>
          <w:u w:val="single"/>
        </w:rPr>
        <w:t>BMC Representatives:</w:t>
      </w:r>
      <w:r w:rsidRPr="00EF79B4">
        <w:rPr>
          <w:b/>
          <w:bCs/>
          <w:i/>
          <w:iCs/>
          <w:u w:val="single"/>
        </w:rPr>
        <w:br/>
      </w:r>
      <w:r w:rsidR="00D4118B">
        <w:t>Nicky Ayriss</w:t>
      </w:r>
      <w:r>
        <w:t xml:space="preserve">, </w:t>
      </w:r>
      <w:r w:rsidR="00D4118B">
        <w:t xml:space="preserve">P.A to </w:t>
      </w:r>
      <w:r>
        <w:t>Practice Manager; Tracy Pau</w:t>
      </w:r>
      <w:r w:rsidR="00B86160">
        <w:t xml:space="preserve">l, </w:t>
      </w:r>
      <w:r>
        <w:t>PCN Care Co-Ordinator</w:t>
      </w:r>
      <w:r w:rsidR="00B86160">
        <w:t>;</w:t>
      </w:r>
      <w:r w:rsidR="0036030B">
        <w:t xml:space="preserve"> </w:t>
      </w:r>
      <w:r w:rsidR="00D4118B">
        <w:t xml:space="preserve">Dr </w:t>
      </w:r>
      <w:proofErr w:type="spellStart"/>
      <w:r w:rsidR="00D4118B">
        <w:t>Jayabalan</w:t>
      </w:r>
      <w:proofErr w:type="spellEnd"/>
      <w:r w:rsidR="00D4118B">
        <w:t xml:space="preserve"> PPG Lead</w:t>
      </w:r>
    </w:p>
    <w:p w14:paraId="3A55A6EA" w14:textId="1863178B" w:rsidR="00B30DB1" w:rsidRDefault="00D4118B" w:rsidP="00B13EDC">
      <w:pPr>
        <w:spacing w:after="0"/>
      </w:pPr>
      <w:r>
        <w:t>Matt Charles, (Virtual) PCN Transformation Manager.</w:t>
      </w:r>
      <w:r w:rsidR="00B30DB1">
        <w:rPr>
          <w:i/>
          <w:iCs/>
          <w:u w:val="single"/>
        </w:rPr>
        <w:br/>
      </w:r>
      <w:r w:rsidR="00B30DB1" w:rsidRPr="00EF79B4">
        <w:rPr>
          <w:b/>
          <w:bCs/>
          <w:i/>
          <w:iCs/>
          <w:u w:val="single"/>
        </w:rPr>
        <w:t>Patients:</w:t>
      </w:r>
      <w:r w:rsidR="00B30DB1" w:rsidRPr="00EF79B4">
        <w:rPr>
          <w:b/>
          <w:bCs/>
          <w:i/>
          <w:iCs/>
          <w:u w:val="single"/>
        </w:rPr>
        <w:br/>
      </w:r>
      <w:r w:rsidR="00B30DB1">
        <w:t>R</w:t>
      </w:r>
      <w:r w:rsidR="003E642C">
        <w:t>W</w:t>
      </w:r>
      <w:r w:rsidR="00B30DB1">
        <w:t xml:space="preserve"> (Chair); J</w:t>
      </w:r>
      <w:r w:rsidR="003E642C">
        <w:t>H</w:t>
      </w:r>
      <w:r>
        <w:t xml:space="preserve">; </w:t>
      </w:r>
      <w:r w:rsidR="00B30DB1">
        <w:t>SK</w:t>
      </w:r>
      <w:r>
        <w:t>.</w:t>
      </w:r>
    </w:p>
    <w:p w14:paraId="0B94E916" w14:textId="12BCBE0B" w:rsidR="00B30DB1" w:rsidRDefault="00B13EDC">
      <w:r>
        <w:rPr>
          <w:b/>
          <w:bCs/>
          <w:i/>
          <w:iCs/>
          <w:u w:val="single"/>
        </w:rPr>
        <w:br/>
      </w:r>
      <w:r w:rsidR="005D7640" w:rsidRPr="00EF79B4">
        <w:rPr>
          <w:b/>
          <w:bCs/>
          <w:i/>
          <w:iCs/>
          <w:u w:val="single"/>
        </w:rPr>
        <w:t>Patients</w:t>
      </w:r>
      <w:r w:rsidR="00EF79B4">
        <w:rPr>
          <w:b/>
          <w:bCs/>
          <w:i/>
          <w:iCs/>
          <w:u w:val="single"/>
        </w:rPr>
        <w:t xml:space="preserve">, </w:t>
      </w:r>
      <w:r w:rsidR="007812D9">
        <w:rPr>
          <w:b/>
          <w:bCs/>
          <w:i/>
          <w:iCs/>
          <w:u w:val="single"/>
        </w:rPr>
        <w:t>apologies</w:t>
      </w:r>
      <w:r w:rsidR="005D7640" w:rsidRPr="00EF79B4">
        <w:rPr>
          <w:b/>
          <w:bCs/>
          <w:i/>
          <w:iCs/>
          <w:u w:val="single"/>
        </w:rPr>
        <w:t xml:space="preserve"> but on circulation list:</w:t>
      </w:r>
      <w:r w:rsidR="005D7640" w:rsidRPr="00EF79B4">
        <w:rPr>
          <w:b/>
          <w:bCs/>
          <w:i/>
          <w:iCs/>
          <w:u w:val="single"/>
        </w:rPr>
        <w:br/>
      </w:r>
      <w:proofErr w:type="gramStart"/>
      <w:r w:rsidR="00AB75D7">
        <w:t>M.B</w:t>
      </w:r>
      <w:proofErr w:type="gramEnd"/>
      <w:r w:rsidR="00AB75D7">
        <w:t>, E.B, K.L, P.M, L.N, C.O, H.R, J.S, G.R</w:t>
      </w:r>
      <w:r w:rsidR="0036030B">
        <w:t>, O.L, A.L</w:t>
      </w:r>
      <w:r w:rsidR="00D4118B">
        <w:t>, A.S, M.G, P.H, A.M</w:t>
      </w:r>
    </w:p>
    <w:tbl>
      <w:tblPr>
        <w:tblStyle w:val="TableGrid"/>
        <w:tblW w:w="9924" w:type="dxa"/>
        <w:tblInd w:w="-431" w:type="dxa"/>
        <w:tblLook w:val="04A0" w:firstRow="1" w:lastRow="0" w:firstColumn="1" w:lastColumn="0" w:noHBand="0" w:noVBand="1"/>
      </w:tblPr>
      <w:tblGrid>
        <w:gridCol w:w="710"/>
        <w:gridCol w:w="8080"/>
        <w:gridCol w:w="1134"/>
      </w:tblGrid>
      <w:tr w:rsidR="00B30DB1" w14:paraId="664B1E0D" w14:textId="77777777" w:rsidTr="00BF4B4F">
        <w:trPr>
          <w:trHeight w:val="3452"/>
        </w:trPr>
        <w:tc>
          <w:tcPr>
            <w:tcW w:w="710" w:type="dxa"/>
          </w:tcPr>
          <w:p w14:paraId="5A5F267E" w14:textId="629B2094" w:rsidR="00B30DB1" w:rsidRDefault="00B30DB1"/>
        </w:tc>
        <w:tc>
          <w:tcPr>
            <w:tcW w:w="8080" w:type="dxa"/>
          </w:tcPr>
          <w:p w14:paraId="06EF24E6" w14:textId="77777777" w:rsidR="00BF4B4F" w:rsidRDefault="00BF4B4F" w:rsidP="00BF4B4F">
            <w:pPr>
              <w:pStyle w:val="ListParagraph"/>
            </w:pPr>
          </w:p>
          <w:p w14:paraId="0F9EE463" w14:textId="1F673AB0" w:rsidR="00461668" w:rsidRDefault="00D4118B" w:rsidP="00BF4B4F">
            <w:pPr>
              <w:pStyle w:val="ListParagraph"/>
              <w:numPr>
                <w:ilvl w:val="0"/>
                <w:numId w:val="7"/>
              </w:numPr>
            </w:pPr>
            <w:r>
              <w:t xml:space="preserve">Started off the meeting with a Virtual presentation from Matt Charles, with an overview of the Stevenage South PCN and Various Roles within the PCN. There are 4 surgeries withing the Stevenage South PCN, Bedwell and Roebuck, King George, Knebworth and </w:t>
            </w:r>
            <w:proofErr w:type="spellStart"/>
            <w:r>
              <w:t>Ma</w:t>
            </w:r>
            <w:r w:rsidR="00BF4B4F">
              <w:t>r</w:t>
            </w:r>
            <w:r>
              <w:t>ymead</w:t>
            </w:r>
            <w:proofErr w:type="spellEnd"/>
            <w:r>
              <w:t xml:space="preserve">, and </w:t>
            </w:r>
            <w:proofErr w:type="spellStart"/>
            <w:r>
              <w:t>Shephall</w:t>
            </w:r>
            <w:proofErr w:type="spellEnd"/>
            <w:r>
              <w:t xml:space="preserve">. Matt went on to explain some of the roles, </w:t>
            </w:r>
            <w:r w:rsidR="00BF4B4F">
              <w:t>F</w:t>
            </w:r>
            <w:r>
              <w:t xml:space="preserve">irst </w:t>
            </w:r>
            <w:r w:rsidR="00BF4B4F">
              <w:t>C</w:t>
            </w:r>
            <w:r>
              <w:t xml:space="preserve">ontact </w:t>
            </w:r>
            <w:r w:rsidR="00BF4B4F">
              <w:t>P</w:t>
            </w:r>
            <w:r>
              <w:t xml:space="preserve">hysio, Clinical Pharmacist, Pharmacy Technician, </w:t>
            </w:r>
            <w:r w:rsidR="00BF4B4F">
              <w:t>C</w:t>
            </w:r>
            <w:r>
              <w:t xml:space="preserve">are </w:t>
            </w:r>
            <w:proofErr w:type="gramStart"/>
            <w:r>
              <w:t>Co-Ordinator</w:t>
            </w:r>
            <w:proofErr w:type="gramEnd"/>
            <w:r>
              <w:t xml:space="preserve"> and Social </w:t>
            </w:r>
            <w:r w:rsidR="00BF4B4F">
              <w:t>P</w:t>
            </w:r>
            <w:r>
              <w:t>rescriber. There is also a Project Team which consists of Dan Taylor who runs the covid vaccinations</w:t>
            </w:r>
            <w:r w:rsidR="00BF4B4F">
              <w:t>,</w:t>
            </w:r>
            <w:r>
              <w:t xml:space="preserve"> and the Home Access Team, Lauren McNicholas who runs the care home projects and Kerry O’</w:t>
            </w:r>
            <w:r w:rsidR="00BF4B4F">
              <w:t>C</w:t>
            </w:r>
            <w:r>
              <w:t>onnor who oversees the health and wellbeing for the patients at the Novotel in Stevenage.</w:t>
            </w:r>
          </w:p>
          <w:p w14:paraId="0F548F29" w14:textId="31B2D82E" w:rsidR="000F2484" w:rsidRDefault="000F2484" w:rsidP="00D4118B"/>
        </w:tc>
        <w:tc>
          <w:tcPr>
            <w:tcW w:w="1134" w:type="dxa"/>
          </w:tcPr>
          <w:p w14:paraId="66E8CD92" w14:textId="77777777" w:rsidR="00B30DB1" w:rsidRDefault="00B30DB1"/>
          <w:p w14:paraId="3E984441" w14:textId="77777777" w:rsidR="00B86160" w:rsidRDefault="00B86160"/>
          <w:p w14:paraId="17DD7A0F" w14:textId="77777777" w:rsidR="00B86160" w:rsidRDefault="00B86160"/>
          <w:p w14:paraId="6D8C8940" w14:textId="77777777" w:rsidR="00B86160" w:rsidRDefault="00B86160"/>
          <w:p w14:paraId="45AFFD1D" w14:textId="77777777" w:rsidR="00B86160" w:rsidRDefault="00B86160"/>
          <w:p w14:paraId="684F45EE" w14:textId="77777777" w:rsidR="00B86160" w:rsidRDefault="00B86160"/>
          <w:p w14:paraId="18BA82E9" w14:textId="77777777" w:rsidR="00B86160" w:rsidRDefault="00B86160"/>
          <w:p w14:paraId="2ABFA675" w14:textId="77777777" w:rsidR="00B86160" w:rsidRDefault="00B86160"/>
          <w:p w14:paraId="5C10BBAC" w14:textId="77777777" w:rsidR="00B86160" w:rsidRDefault="00B86160"/>
          <w:p w14:paraId="5B809B6B" w14:textId="77777777" w:rsidR="00B86160" w:rsidRDefault="00B86160"/>
          <w:p w14:paraId="3CF1B26A" w14:textId="77777777" w:rsidR="00B86160" w:rsidRDefault="00B86160"/>
          <w:p w14:paraId="51958B03" w14:textId="77777777" w:rsidR="00B86160" w:rsidRDefault="00B86160"/>
          <w:p w14:paraId="3A04D423" w14:textId="6859BA1F" w:rsidR="00B86160" w:rsidRDefault="00B86160"/>
        </w:tc>
      </w:tr>
      <w:tr w:rsidR="00461668" w14:paraId="01D84A81" w14:textId="77777777" w:rsidTr="00B72F2C">
        <w:trPr>
          <w:trHeight w:val="2438"/>
        </w:trPr>
        <w:tc>
          <w:tcPr>
            <w:tcW w:w="710" w:type="dxa"/>
          </w:tcPr>
          <w:p w14:paraId="279274E4" w14:textId="7E929D1D" w:rsidR="00461668" w:rsidRDefault="00461668"/>
        </w:tc>
        <w:tc>
          <w:tcPr>
            <w:tcW w:w="8080" w:type="dxa"/>
          </w:tcPr>
          <w:p w14:paraId="2B4951F2" w14:textId="77777777" w:rsidR="00461668" w:rsidRDefault="00D4118B" w:rsidP="00D62793">
            <w:pPr>
              <w:pStyle w:val="ListParagraph"/>
              <w:numPr>
                <w:ilvl w:val="0"/>
                <w:numId w:val="7"/>
              </w:numPr>
            </w:pPr>
            <w:r>
              <w:t xml:space="preserve">Introductions within the room as Dr </w:t>
            </w:r>
            <w:proofErr w:type="spellStart"/>
            <w:r>
              <w:t>Jayabalan</w:t>
            </w:r>
            <w:proofErr w:type="spellEnd"/>
            <w:r>
              <w:t xml:space="preserve"> was present.</w:t>
            </w:r>
          </w:p>
          <w:p w14:paraId="52062749" w14:textId="77777777" w:rsidR="00D4118B" w:rsidRDefault="00D4118B" w:rsidP="005208F1"/>
          <w:p w14:paraId="5EBA6132" w14:textId="378DBCA0" w:rsidR="00D4118B" w:rsidRDefault="00D4118B" w:rsidP="00D62793">
            <w:pPr>
              <w:pStyle w:val="ListParagraph"/>
              <w:numPr>
                <w:ilvl w:val="0"/>
                <w:numId w:val="7"/>
              </w:numPr>
            </w:pPr>
            <w:r>
              <w:t xml:space="preserve">Dr </w:t>
            </w:r>
            <w:proofErr w:type="spellStart"/>
            <w:r>
              <w:t>Jayabalan</w:t>
            </w:r>
            <w:proofErr w:type="spellEnd"/>
            <w:r>
              <w:t xml:space="preserve"> was </w:t>
            </w:r>
            <w:r w:rsidR="00D62793">
              <w:t>interested in</w:t>
            </w:r>
            <w:r>
              <w:t xml:space="preserve"> how R</w:t>
            </w:r>
            <w:r w:rsidR="003E642C">
              <w:t>W</w:t>
            </w:r>
            <w:r>
              <w:t xml:space="preserve"> became involved in the PPG, to which R</w:t>
            </w:r>
            <w:r w:rsidR="003E642C">
              <w:t>W</w:t>
            </w:r>
            <w:r>
              <w:t xml:space="preserve"> explained he joined 15 years ago after he had issues himself with the surgery.</w:t>
            </w:r>
          </w:p>
          <w:p w14:paraId="2F2FB54C" w14:textId="77777777" w:rsidR="00D62793" w:rsidRDefault="00D62793" w:rsidP="00D62793">
            <w:pPr>
              <w:pStyle w:val="ListParagraph"/>
            </w:pPr>
          </w:p>
          <w:p w14:paraId="10A7F4A3" w14:textId="2B1783D9" w:rsidR="00D62793" w:rsidRDefault="00D62793" w:rsidP="00D62793">
            <w:pPr>
              <w:pStyle w:val="ListParagraph"/>
              <w:numPr>
                <w:ilvl w:val="0"/>
                <w:numId w:val="7"/>
              </w:numPr>
            </w:pPr>
            <w:r>
              <w:t>J</w:t>
            </w:r>
            <w:r w:rsidR="003E642C">
              <w:t>H</w:t>
            </w:r>
            <w:r>
              <w:t xml:space="preserve"> mentioned she recently had called the surgery and left messages for call backs, I (Tracy) gave J</w:t>
            </w:r>
            <w:r w:rsidR="003E642C">
              <w:t>H</w:t>
            </w:r>
            <w:r>
              <w:t xml:space="preserve"> my Mobile Number for future use.</w:t>
            </w:r>
          </w:p>
          <w:p w14:paraId="3F90EA95" w14:textId="77777777" w:rsidR="00D62793" w:rsidRDefault="00D62793" w:rsidP="00D62793">
            <w:pPr>
              <w:pStyle w:val="ListParagraph"/>
            </w:pPr>
          </w:p>
          <w:p w14:paraId="389B127D" w14:textId="3EF7B2BE" w:rsidR="00D62793" w:rsidRDefault="00D62793" w:rsidP="00D62793">
            <w:pPr>
              <w:pStyle w:val="ListParagraph"/>
            </w:pPr>
          </w:p>
        </w:tc>
        <w:tc>
          <w:tcPr>
            <w:tcW w:w="1134" w:type="dxa"/>
          </w:tcPr>
          <w:p w14:paraId="30212013" w14:textId="77777777" w:rsidR="00461668" w:rsidRDefault="00461668"/>
        </w:tc>
      </w:tr>
      <w:tr w:rsidR="00861F69" w14:paraId="44E84EEB" w14:textId="77777777" w:rsidTr="00BF4B4F">
        <w:trPr>
          <w:trHeight w:val="1232"/>
        </w:trPr>
        <w:tc>
          <w:tcPr>
            <w:tcW w:w="710" w:type="dxa"/>
          </w:tcPr>
          <w:p w14:paraId="5FB9D4A1" w14:textId="59A24EDB" w:rsidR="00861F69" w:rsidRDefault="00861F69"/>
        </w:tc>
        <w:tc>
          <w:tcPr>
            <w:tcW w:w="8080" w:type="dxa"/>
            <w:tcBorders>
              <w:bottom w:val="single" w:sz="4" w:space="0" w:color="auto"/>
            </w:tcBorders>
          </w:tcPr>
          <w:p w14:paraId="47F433CC" w14:textId="5D869439" w:rsidR="00D4118B" w:rsidRPr="00BF4B4F" w:rsidRDefault="00D62793" w:rsidP="00D4118B">
            <w:pPr>
              <w:rPr>
                <w:b/>
                <w:bCs/>
              </w:rPr>
            </w:pPr>
            <w:r w:rsidRPr="00BF4B4F">
              <w:rPr>
                <w:b/>
                <w:bCs/>
              </w:rPr>
              <w:t>Declarations of Interest:</w:t>
            </w:r>
          </w:p>
          <w:p w14:paraId="0EF12F85" w14:textId="55B8A881" w:rsidR="00D62793" w:rsidRPr="00BF4B4F" w:rsidRDefault="00D62793" w:rsidP="00D4118B"/>
          <w:p w14:paraId="282536A1" w14:textId="3F6380C5" w:rsidR="00D62793" w:rsidRPr="00BF4B4F" w:rsidRDefault="00D62793" w:rsidP="00D62793">
            <w:pPr>
              <w:pStyle w:val="ListParagraph"/>
              <w:numPr>
                <w:ilvl w:val="0"/>
                <w:numId w:val="8"/>
              </w:numPr>
            </w:pPr>
            <w:r w:rsidRPr="00BF4B4F">
              <w:t>R</w:t>
            </w:r>
            <w:r w:rsidR="003E642C">
              <w:t>W</w:t>
            </w:r>
            <w:r w:rsidRPr="00BF4B4F">
              <w:t xml:space="preserve"> explained the Declarations of interest, </w:t>
            </w:r>
            <w:r w:rsidR="00BF4B4F" w:rsidRPr="00BF4B4F">
              <w:t>n</w:t>
            </w:r>
            <w:r w:rsidRPr="00BF4B4F">
              <w:t>o one at the group had any declarations of interest.</w:t>
            </w:r>
          </w:p>
          <w:p w14:paraId="771F0538" w14:textId="257F741D" w:rsidR="00D62793" w:rsidRPr="00BF4B4F" w:rsidRDefault="00D62793" w:rsidP="00BF4B4F"/>
        </w:tc>
        <w:tc>
          <w:tcPr>
            <w:tcW w:w="1134" w:type="dxa"/>
          </w:tcPr>
          <w:p w14:paraId="1332E55C" w14:textId="0B9EADAD" w:rsidR="00861F69" w:rsidRDefault="00861F69"/>
          <w:p w14:paraId="617979D9" w14:textId="77777777" w:rsidR="00B72F2C" w:rsidRDefault="00B72F2C"/>
          <w:p w14:paraId="5B1A635C" w14:textId="77777777" w:rsidR="00EF79B4" w:rsidRDefault="00EF79B4"/>
          <w:p w14:paraId="4BCCBF95" w14:textId="77777777" w:rsidR="00EF79B4" w:rsidRDefault="00EF79B4"/>
          <w:p w14:paraId="7C182249" w14:textId="7B1A6CC4" w:rsidR="00EF79B4" w:rsidRDefault="00EF79B4"/>
        </w:tc>
      </w:tr>
      <w:tr w:rsidR="00BF4B4F" w14:paraId="5E407A24" w14:textId="77777777" w:rsidTr="00BF4B4F">
        <w:trPr>
          <w:trHeight w:val="2533"/>
        </w:trPr>
        <w:tc>
          <w:tcPr>
            <w:tcW w:w="710" w:type="dxa"/>
          </w:tcPr>
          <w:p w14:paraId="465A9D9C" w14:textId="77777777" w:rsidR="00BF4B4F" w:rsidRDefault="00BF4B4F"/>
        </w:tc>
        <w:tc>
          <w:tcPr>
            <w:tcW w:w="8080" w:type="dxa"/>
            <w:tcBorders>
              <w:bottom w:val="single" w:sz="4" w:space="0" w:color="auto"/>
            </w:tcBorders>
          </w:tcPr>
          <w:p w14:paraId="383A3060" w14:textId="77777777" w:rsidR="00BF4B4F" w:rsidRPr="00BF4B4F" w:rsidRDefault="00BF4B4F" w:rsidP="00D4118B"/>
          <w:p w14:paraId="2B5EAAEB" w14:textId="77777777" w:rsidR="00BF4B4F" w:rsidRPr="00BF4B4F" w:rsidRDefault="00BF4B4F" w:rsidP="00D4118B">
            <w:pPr>
              <w:rPr>
                <w:b/>
                <w:bCs/>
              </w:rPr>
            </w:pPr>
            <w:r w:rsidRPr="00BF4B4F">
              <w:rPr>
                <w:b/>
                <w:bCs/>
              </w:rPr>
              <w:t>Minutes/Matters arising from Last Meeting on 13</w:t>
            </w:r>
            <w:r w:rsidRPr="00BF4B4F">
              <w:rPr>
                <w:b/>
                <w:bCs/>
                <w:vertAlign w:val="superscript"/>
              </w:rPr>
              <w:t>th</w:t>
            </w:r>
            <w:r w:rsidRPr="00BF4B4F">
              <w:rPr>
                <w:b/>
                <w:bCs/>
              </w:rPr>
              <w:t xml:space="preserve"> </w:t>
            </w:r>
            <w:proofErr w:type="gramStart"/>
            <w:r w:rsidRPr="00BF4B4F">
              <w:rPr>
                <w:b/>
                <w:bCs/>
              </w:rPr>
              <w:t>March</w:t>
            </w:r>
            <w:proofErr w:type="gramEnd"/>
          </w:p>
          <w:p w14:paraId="69CFBD41" w14:textId="77777777" w:rsidR="00BF4B4F" w:rsidRPr="00BF4B4F" w:rsidRDefault="00BF4B4F" w:rsidP="00D4118B"/>
          <w:p w14:paraId="619C562E" w14:textId="3A0C29D8" w:rsidR="00BF4B4F" w:rsidRPr="00BF4B4F" w:rsidRDefault="00BF4B4F" w:rsidP="00D62793">
            <w:pPr>
              <w:pStyle w:val="ListParagraph"/>
              <w:numPr>
                <w:ilvl w:val="0"/>
                <w:numId w:val="8"/>
              </w:numPr>
            </w:pPr>
            <w:r w:rsidRPr="00BF4B4F">
              <w:t>A</w:t>
            </w:r>
            <w:r w:rsidR="003E642C">
              <w:t>M</w:t>
            </w:r>
            <w:r w:rsidRPr="00BF4B4F">
              <w:t xml:space="preserve"> was not present today but had explained to Tracy that she had given out leaflets to a lot of local shops around the area, including Bedwell Community Centre, two local schools, library, council offices, Indoor Market and many more. There was also a spring event at the community centre on 1</w:t>
            </w:r>
            <w:r w:rsidRPr="00BF4B4F">
              <w:rPr>
                <w:vertAlign w:val="superscript"/>
              </w:rPr>
              <w:t>st</w:t>
            </w:r>
            <w:r w:rsidRPr="00BF4B4F">
              <w:t xml:space="preserve"> April. Allison had delivered our new roller banner to display there, and J</w:t>
            </w:r>
            <w:r w:rsidR="003E642C">
              <w:t>H</w:t>
            </w:r>
            <w:r w:rsidRPr="00BF4B4F">
              <w:t xml:space="preserve">, whilst promoting the community centre also spoke about the PPG. </w:t>
            </w:r>
            <w:proofErr w:type="gramStart"/>
            <w:r w:rsidRPr="00BF4B4F">
              <w:t>Unfortunately</w:t>
            </w:r>
            <w:proofErr w:type="gramEnd"/>
            <w:r w:rsidRPr="00BF4B4F">
              <w:t xml:space="preserve"> </w:t>
            </w:r>
            <w:r>
              <w:lastRenderedPageBreak/>
              <w:t>n</w:t>
            </w:r>
            <w:r w:rsidRPr="00BF4B4F">
              <w:t>obody new turned up to the meeting on Monday, but thankyou A</w:t>
            </w:r>
            <w:r w:rsidR="003E642C">
              <w:t>M</w:t>
            </w:r>
            <w:r w:rsidRPr="00BF4B4F">
              <w:t xml:space="preserve"> and J</w:t>
            </w:r>
            <w:r w:rsidR="003E642C">
              <w:t>H</w:t>
            </w:r>
            <w:r w:rsidRPr="00BF4B4F">
              <w:t xml:space="preserve"> for all your hard work.</w:t>
            </w:r>
          </w:p>
          <w:p w14:paraId="45A30E4F" w14:textId="77777777" w:rsidR="00BF4B4F" w:rsidRPr="00BF4B4F" w:rsidRDefault="00BF4B4F" w:rsidP="00D62793"/>
          <w:p w14:paraId="1B68C03F" w14:textId="6CC59B75" w:rsidR="00BF4B4F" w:rsidRPr="00BF4B4F" w:rsidRDefault="00BF4B4F" w:rsidP="00D62793">
            <w:pPr>
              <w:pStyle w:val="ListParagraph"/>
              <w:numPr>
                <w:ilvl w:val="0"/>
                <w:numId w:val="8"/>
              </w:numPr>
            </w:pPr>
            <w:r w:rsidRPr="00BF4B4F">
              <w:t>J</w:t>
            </w:r>
            <w:r w:rsidR="003E642C">
              <w:t>H</w:t>
            </w:r>
            <w:r w:rsidRPr="00BF4B4F">
              <w:t xml:space="preserve"> bought in a Health &amp; Wellbeing Newsletter that is produced by the Stevenage Borough Council. Dr </w:t>
            </w:r>
            <w:proofErr w:type="spellStart"/>
            <w:r w:rsidRPr="00BF4B4F">
              <w:t>Jayabalan</w:t>
            </w:r>
            <w:proofErr w:type="spellEnd"/>
            <w:r w:rsidRPr="00BF4B4F">
              <w:t xml:space="preserve"> was interested in reading through this leaflet and a copy was kept.</w:t>
            </w:r>
          </w:p>
          <w:p w14:paraId="1CA3F8AC" w14:textId="77777777" w:rsidR="00BF4B4F" w:rsidRPr="00BF4B4F" w:rsidRDefault="00BF4B4F" w:rsidP="00D62793">
            <w:pPr>
              <w:pStyle w:val="ListParagraph"/>
            </w:pPr>
          </w:p>
          <w:p w14:paraId="59879269" w14:textId="77777777" w:rsidR="00BF4B4F" w:rsidRPr="00BF4B4F" w:rsidRDefault="00BF4B4F" w:rsidP="00D62793">
            <w:pPr>
              <w:pStyle w:val="ListParagraph"/>
              <w:numPr>
                <w:ilvl w:val="0"/>
                <w:numId w:val="8"/>
              </w:numPr>
            </w:pPr>
            <w:r w:rsidRPr="00BF4B4F">
              <w:t xml:space="preserve">Dr </w:t>
            </w:r>
            <w:proofErr w:type="spellStart"/>
            <w:r w:rsidRPr="00BF4B4F">
              <w:t>Jayabalan</w:t>
            </w:r>
            <w:proofErr w:type="spellEnd"/>
            <w:r w:rsidRPr="00BF4B4F">
              <w:t xml:space="preserve"> mentioned that she thought it was a good idea that we do send text messages to our patients to let them know about the PPG.</w:t>
            </w:r>
          </w:p>
          <w:p w14:paraId="41089B43" w14:textId="77777777" w:rsidR="00BF4B4F" w:rsidRPr="00BF4B4F" w:rsidRDefault="00BF4B4F" w:rsidP="00D62793">
            <w:pPr>
              <w:pStyle w:val="ListParagraph"/>
            </w:pPr>
          </w:p>
          <w:p w14:paraId="0239405F" w14:textId="5541579B" w:rsidR="00BF4B4F" w:rsidRPr="00BF4B4F" w:rsidRDefault="00BF4B4F" w:rsidP="00D62793">
            <w:pPr>
              <w:pStyle w:val="ListParagraph"/>
              <w:numPr>
                <w:ilvl w:val="0"/>
                <w:numId w:val="8"/>
              </w:numPr>
            </w:pPr>
            <w:r w:rsidRPr="00BF4B4F">
              <w:t>J</w:t>
            </w:r>
            <w:r w:rsidR="003E642C">
              <w:t>H</w:t>
            </w:r>
            <w:r w:rsidRPr="00BF4B4F">
              <w:t xml:space="preserve"> asked if more information about the Webinars with the ICB can be put on the next agenda.</w:t>
            </w:r>
          </w:p>
          <w:p w14:paraId="6967269F" w14:textId="77777777" w:rsidR="00BF4B4F" w:rsidRPr="00BF4B4F" w:rsidRDefault="00BF4B4F" w:rsidP="00D62793">
            <w:pPr>
              <w:pStyle w:val="ListParagraph"/>
            </w:pPr>
          </w:p>
          <w:p w14:paraId="35417EC0" w14:textId="7673248F" w:rsidR="00BF4B4F" w:rsidRPr="00BF4B4F" w:rsidRDefault="00BF4B4F" w:rsidP="00D62793">
            <w:pPr>
              <w:pStyle w:val="ListParagraph"/>
              <w:numPr>
                <w:ilvl w:val="0"/>
                <w:numId w:val="8"/>
              </w:numPr>
            </w:pPr>
            <w:r w:rsidRPr="00BF4B4F">
              <w:t>J</w:t>
            </w:r>
            <w:r w:rsidR="003E642C">
              <w:t>H</w:t>
            </w:r>
            <w:r w:rsidRPr="00BF4B4F">
              <w:t xml:space="preserve"> wanted clarification of the appointments at the extended access. These were explained.</w:t>
            </w:r>
          </w:p>
          <w:p w14:paraId="2CA86631" w14:textId="77777777" w:rsidR="00BF4B4F" w:rsidRPr="00BF4B4F" w:rsidRDefault="00BF4B4F" w:rsidP="00D62793">
            <w:pPr>
              <w:pStyle w:val="ListParagraph"/>
            </w:pPr>
          </w:p>
          <w:p w14:paraId="6C6F1014" w14:textId="53C309F3" w:rsidR="00BF4B4F" w:rsidRDefault="003E642C" w:rsidP="00D62793">
            <w:pPr>
              <w:rPr>
                <w:b/>
                <w:bCs/>
              </w:rPr>
            </w:pPr>
            <w:r>
              <w:rPr>
                <w:b/>
                <w:bCs/>
              </w:rPr>
              <w:pict w14:anchorId="7C619AF2">
                <v:rect id="_x0000_i1025" style="width:0;height:1.5pt" o:hralign="center" o:hrstd="t" o:hr="t" fillcolor="#a0a0a0" stroked="f"/>
              </w:pict>
            </w:r>
          </w:p>
          <w:p w14:paraId="5365227E" w14:textId="5D2841BE" w:rsidR="00BF4B4F" w:rsidRPr="00BF4B4F" w:rsidRDefault="00BF4B4F" w:rsidP="00D62793">
            <w:pPr>
              <w:rPr>
                <w:b/>
                <w:bCs/>
              </w:rPr>
            </w:pPr>
            <w:r w:rsidRPr="00BF4B4F">
              <w:rPr>
                <w:b/>
                <w:bCs/>
              </w:rPr>
              <w:t>Practice Updates:</w:t>
            </w:r>
          </w:p>
          <w:p w14:paraId="69E91A8E" w14:textId="77777777" w:rsidR="00BF4B4F" w:rsidRPr="00BF4B4F" w:rsidRDefault="00BF4B4F" w:rsidP="00D62793"/>
          <w:p w14:paraId="2EACB12C" w14:textId="77777777" w:rsidR="00BF4B4F" w:rsidRPr="00BF4B4F" w:rsidRDefault="00BF4B4F" w:rsidP="00D62793">
            <w:pPr>
              <w:pStyle w:val="ListParagraph"/>
              <w:numPr>
                <w:ilvl w:val="0"/>
                <w:numId w:val="9"/>
              </w:numPr>
            </w:pPr>
            <w:r w:rsidRPr="00BF4B4F">
              <w:t>New telephone system has gone live at the practice on 19</w:t>
            </w:r>
            <w:r w:rsidRPr="00BF4B4F">
              <w:rPr>
                <w:vertAlign w:val="superscript"/>
              </w:rPr>
              <w:t>th</w:t>
            </w:r>
            <w:r w:rsidRPr="00BF4B4F">
              <w:t xml:space="preserve"> April.</w:t>
            </w:r>
          </w:p>
          <w:p w14:paraId="3215BAEE" w14:textId="1383BD3B" w:rsidR="00BF4B4F" w:rsidRPr="00BF4B4F" w:rsidRDefault="00BF4B4F" w:rsidP="00D62793">
            <w:pPr>
              <w:pStyle w:val="ListParagraph"/>
              <w:numPr>
                <w:ilvl w:val="0"/>
                <w:numId w:val="9"/>
              </w:numPr>
            </w:pPr>
            <w:r w:rsidRPr="00BF4B4F">
              <w:t>Facebook</w:t>
            </w:r>
            <w:r>
              <w:t>/</w:t>
            </w:r>
            <w:proofErr w:type="gramStart"/>
            <w:r>
              <w:t>Twitter</w:t>
            </w:r>
            <w:r w:rsidRPr="00BF4B4F">
              <w:t>:</w:t>
            </w:r>
            <w:proofErr w:type="gramEnd"/>
            <w:r w:rsidRPr="00BF4B4F">
              <w:t xml:space="preserve"> is in the process of being set up by S</w:t>
            </w:r>
            <w:r w:rsidR="003E642C">
              <w:t>K</w:t>
            </w:r>
            <w:r w:rsidRPr="00BF4B4F">
              <w:t>.</w:t>
            </w:r>
          </w:p>
          <w:p w14:paraId="06B0FD0E" w14:textId="6C57679D" w:rsidR="00BF4B4F" w:rsidRPr="00BF4B4F" w:rsidRDefault="00BF4B4F" w:rsidP="00D62793">
            <w:pPr>
              <w:pStyle w:val="ListParagraph"/>
              <w:numPr>
                <w:ilvl w:val="0"/>
                <w:numId w:val="9"/>
              </w:numPr>
            </w:pPr>
            <w:r w:rsidRPr="00BF4B4F">
              <w:t>Car Parking: R</w:t>
            </w:r>
            <w:r w:rsidR="003E642C">
              <w:t>W</w:t>
            </w:r>
            <w:r w:rsidRPr="00BF4B4F">
              <w:t xml:space="preserve"> mentioned the problem with parking at the surgery, asked if anyone had any suggestions on better parking, R</w:t>
            </w:r>
            <w:r w:rsidR="003E642C">
              <w:t>W</w:t>
            </w:r>
            <w:r w:rsidRPr="00BF4B4F">
              <w:t xml:space="preserve"> thought it may be an idea to try an</w:t>
            </w:r>
            <w:r>
              <w:t>d</w:t>
            </w:r>
            <w:r w:rsidRPr="00BF4B4F">
              <w:t xml:space="preserve"> get a gate put into </w:t>
            </w:r>
            <w:r>
              <w:t>Bedwell</w:t>
            </w:r>
            <w:r w:rsidRPr="00BF4B4F">
              <w:t xml:space="preserve"> carpark via Noah’s Ark</w:t>
            </w:r>
            <w:r>
              <w:t xml:space="preserve"> car park</w:t>
            </w:r>
            <w:r w:rsidRPr="00BF4B4F">
              <w:t>.</w:t>
            </w:r>
          </w:p>
          <w:p w14:paraId="4EE8A53A" w14:textId="77777777" w:rsidR="00BF4B4F" w:rsidRPr="00BF4B4F" w:rsidRDefault="00BF4B4F" w:rsidP="00D62793">
            <w:pPr>
              <w:pStyle w:val="ListParagraph"/>
              <w:numPr>
                <w:ilvl w:val="0"/>
                <w:numId w:val="9"/>
              </w:numPr>
            </w:pPr>
            <w:r w:rsidRPr="00BF4B4F">
              <w:t>Covid Vaccinations are starting back this week on Thursday 20</w:t>
            </w:r>
            <w:r w:rsidRPr="00BF4B4F">
              <w:rPr>
                <w:vertAlign w:val="superscript"/>
              </w:rPr>
              <w:t>th</w:t>
            </w:r>
            <w:r w:rsidRPr="00BF4B4F">
              <w:t xml:space="preserve"> at the Roebuck Surgery for 75 and overs and care homes.</w:t>
            </w:r>
          </w:p>
          <w:p w14:paraId="4E17832D" w14:textId="77777777" w:rsidR="00BF4B4F" w:rsidRPr="00BF4B4F" w:rsidRDefault="00BF4B4F" w:rsidP="00D62793">
            <w:pPr>
              <w:rPr>
                <w:b/>
                <w:bCs/>
              </w:rPr>
            </w:pPr>
          </w:p>
          <w:p w14:paraId="6FBA567D" w14:textId="4EEBF329" w:rsidR="00BF4B4F" w:rsidRDefault="003E642C" w:rsidP="00D62793">
            <w:pPr>
              <w:rPr>
                <w:b/>
                <w:bCs/>
              </w:rPr>
            </w:pPr>
            <w:r>
              <w:rPr>
                <w:b/>
                <w:bCs/>
              </w:rPr>
              <w:pict w14:anchorId="2F043181">
                <v:rect id="_x0000_i1026" style="width:0;height:1.5pt" o:hralign="center" o:hrstd="t" o:hr="t" fillcolor="#a0a0a0" stroked="f"/>
              </w:pict>
            </w:r>
          </w:p>
          <w:p w14:paraId="77103EC5" w14:textId="6C17FFB9" w:rsidR="00BF4B4F" w:rsidRPr="00BF4B4F" w:rsidRDefault="00BF4B4F" w:rsidP="00D62793">
            <w:pPr>
              <w:rPr>
                <w:b/>
                <w:bCs/>
              </w:rPr>
            </w:pPr>
            <w:r w:rsidRPr="00BF4B4F">
              <w:rPr>
                <w:b/>
                <w:bCs/>
              </w:rPr>
              <w:t>Lloyds Pharmacy:</w:t>
            </w:r>
          </w:p>
          <w:p w14:paraId="4544FB36" w14:textId="77777777" w:rsidR="00BF4B4F" w:rsidRPr="00BF4B4F" w:rsidRDefault="00BF4B4F" w:rsidP="00D62793"/>
          <w:p w14:paraId="026612F9" w14:textId="49954B34" w:rsidR="00BF4B4F" w:rsidRPr="00BF4B4F" w:rsidRDefault="00BF4B4F" w:rsidP="00D62793">
            <w:pPr>
              <w:pStyle w:val="ListParagraph"/>
              <w:numPr>
                <w:ilvl w:val="0"/>
                <w:numId w:val="10"/>
              </w:numPr>
            </w:pPr>
            <w:r w:rsidRPr="00BF4B4F">
              <w:t>R</w:t>
            </w:r>
            <w:r w:rsidR="003E642C">
              <w:t xml:space="preserve">W </w:t>
            </w:r>
            <w:r w:rsidRPr="00BF4B4F">
              <w:t xml:space="preserve">spoke about </w:t>
            </w:r>
            <w:proofErr w:type="gramStart"/>
            <w:r w:rsidRPr="00BF4B4F">
              <w:t>Lloyds</w:t>
            </w:r>
            <w:proofErr w:type="gramEnd"/>
            <w:r w:rsidRPr="00BF4B4F">
              <w:t xml:space="preserve"> pharmacies closing down and Dr Jayabalan explained the process on repeat scripts.</w:t>
            </w:r>
          </w:p>
          <w:p w14:paraId="20F29175" w14:textId="77777777" w:rsidR="00BF4B4F" w:rsidRPr="00BF4B4F" w:rsidRDefault="00BF4B4F" w:rsidP="00D62793"/>
          <w:p w14:paraId="23EF3621" w14:textId="1E457732" w:rsidR="00BF4B4F" w:rsidRDefault="003E642C" w:rsidP="00D62793">
            <w:pPr>
              <w:rPr>
                <w:b/>
                <w:bCs/>
              </w:rPr>
            </w:pPr>
            <w:r>
              <w:rPr>
                <w:b/>
                <w:bCs/>
              </w:rPr>
              <w:pict w14:anchorId="48F947D4">
                <v:rect id="_x0000_i1027" style="width:0;height:1.5pt" o:hralign="center" o:hrstd="t" o:hr="t" fillcolor="#a0a0a0" stroked="f"/>
              </w:pict>
            </w:r>
          </w:p>
          <w:p w14:paraId="14C2F56C" w14:textId="6101FA61" w:rsidR="00BF4B4F" w:rsidRPr="00BF4B4F" w:rsidRDefault="00BF4B4F" w:rsidP="00D62793">
            <w:pPr>
              <w:rPr>
                <w:b/>
                <w:bCs/>
              </w:rPr>
            </w:pPr>
            <w:r w:rsidRPr="00BF4B4F">
              <w:rPr>
                <w:b/>
                <w:bCs/>
              </w:rPr>
              <w:t>PCN Activity:</w:t>
            </w:r>
          </w:p>
          <w:p w14:paraId="164DF865" w14:textId="77777777" w:rsidR="00BF4B4F" w:rsidRPr="00BF4B4F" w:rsidRDefault="00BF4B4F" w:rsidP="00D62793"/>
          <w:p w14:paraId="483EEB18" w14:textId="77777777" w:rsidR="00BF4B4F" w:rsidRPr="00BF4B4F" w:rsidRDefault="00BF4B4F" w:rsidP="00D62793">
            <w:pPr>
              <w:pStyle w:val="ListParagraph"/>
              <w:numPr>
                <w:ilvl w:val="0"/>
                <w:numId w:val="10"/>
              </w:numPr>
            </w:pPr>
            <w:r w:rsidRPr="00BF4B4F">
              <w:t>Matt advised he is prepared to fund a hall for a presentation for all 4 surgeries. Dr Jayabalan suggested a presentation on Immunisations as this is where she feels the uptake is low on.</w:t>
            </w:r>
          </w:p>
          <w:p w14:paraId="30CDDE99" w14:textId="77777777" w:rsidR="00BF4B4F" w:rsidRPr="00BF4B4F" w:rsidRDefault="00BF4B4F" w:rsidP="00D62793"/>
          <w:p w14:paraId="39815129" w14:textId="028F6D5B" w:rsidR="00BF4B4F" w:rsidRDefault="003E642C" w:rsidP="00D62793">
            <w:pPr>
              <w:rPr>
                <w:b/>
                <w:bCs/>
              </w:rPr>
            </w:pPr>
            <w:r>
              <w:rPr>
                <w:b/>
                <w:bCs/>
              </w:rPr>
              <w:pict w14:anchorId="4DC7BC4B">
                <v:rect id="_x0000_i1028" style="width:0;height:1.5pt" o:hralign="center" o:hrstd="t" o:hr="t" fillcolor="#a0a0a0" stroked="f"/>
              </w:pict>
            </w:r>
          </w:p>
          <w:p w14:paraId="64E1561E" w14:textId="13302828" w:rsidR="00BF4B4F" w:rsidRPr="00BF4B4F" w:rsidRDefault="00BF4B4F" w:rsidP="00D62793">
            <w:pPr>
              <w:rPr>
                <w:b/>
                <w:bCs/>
              </w:rPr>
            </w:pPr>
            <w:r w:rsidRPr="00BF4B4F">
              <w:rPr>
                <w:b/>
                <w:bCs/>
              </w:rPr>
              <w:t>A.O.B</w:t>
            </w:r>
          </w:p>
          <w:p w14:paraId="33B1A221" w14:textId="77777777" w:rsidR="00BF4B4F" w:rsidRPr="00BF4B4F" w:rsidRDefault="00BF4B4F" w:rsidP="00D62793"/>
          <w:p w14:paraId="40A58EAD" w14:textId="77777777" w:rsidR="00BF4B4F" w:rsidRPr="00BF4B4F" w:rsidRDefault="00BF4B4F" w:rsidP="00D62793">
            <w:pPr>
              <w:pStyle w:val="ListParagraph"/>
              <w:numPr>
                <w:ilvl w:val="0"/>
                <w:numId w:val="10"/>
              </w:numPr>
            </w:pPr>
            <w:r w:rsidRPr="00BF4B4F">
              <w:t xml:space="preserve">Next Meeting, Dr Jayabalan suggested a meeting during the day rather than evening. We </w:t>
            </w:r>
            <w:r>
              <w:t>u</w:t>
            </w:r>
            <w:r w:rsidRPr="00BF4B4F">
              <w:t>nderstand that this will not suit everybody, so was suggested that this be tried and tested.</w:t>
            </w:r>
          </w:p>
          <w:p w14:paraId="2A5F4FA7" w14:textId="20BED6FB" w:rsidR="00BF4B4F" w:rsidRDefault="00BF4B4F" w:rsidP="00D62793"/>
          <w:p w14:paraId="023E6FF3" w14:textId="77777777" w:rsidR="00BF4B4F" w:rsidRDefault="00BF4B4F" w:rsidP="00BF4B4F">
            <w:pPr>
              <w:jc w:val="center"/>
              <w:rPr>
                <w:sz w:val="36"/>
                <w:szCs w:val="36"/>
              </w:rPr>
            </w:pPr>
            <w:r w:rsidRPr="00BF4B4F">
              <w:rPr>
                <w:sz w:val="36"/>
                <w:szCs w:val="36"/>
              </w:rPr>
              <w:t xml:space="preserve">Next Meeting </w:t>
            </w:r>
          </w:p>
          <w:p w14:paraId="72362E90" w14:textId="77777777" w:rsidR="00BF4B4F" w:rsidRDefault="00BF4B4F" w:rsidP="00BF4B4F">
            <w:pPr>
              <w:jc w:val="center"/>
              <w:rPr>
                <w:sz w:val="36"/>
                <w:szCs w:val="36"/>
              </w:rPr>
            </w:pPr>
            <w:r w:rsidRPr="00BF4B4F">
              <w:rPr>
                <w:sz w:val="36"/>
                <w:szCs w:val="36"/>
              </w:rPr>
              <w:t>Tuesday 23</w:t>
            </w:r>
            <w:r w:rsidRPr="00BF4B4F">
              <w:rPr>
                <w:sz w:val="36"/>
                <w:szCs w:val="36"/>
                <w:vertAlign w:val="superscript"/>
              </w:rPr>
              <w:t>rd</w:t>
            </w:r>
            <w:r w:rsidRPr="00BF4B4F">
              <w:rPr>
                <w:sz w:val="36"/>
                <w:szCs w:val="36"/>
              </w:rPr>
              <w:t xml:space="preserve"> May at 1pm at</w:t>
            </w:r>
          </w:p>
          <w:p w14:paraId="1D5D3427" w14:textId="5217D9B7" w:rsidR="00BF4B4F" w:rsidRPr="00BF4B4F" w:rsidRDefault="00BF4B4F" w:rsidP="00BF4B4F">
            <w:pPr>
              <w:jc w:val="center"/>
              <w:rPr>
                <w:b/>
                <w:bCs/>
                <w:sz w:val="36"/>
                <w:szCs w:val="36"/>
              </w:rPr>
            </w:pPr>
            <w:r w:rsidRPr="00BF4B4F">
              <w:rPr>
                <w:sz w:val="36"/>
                <w:szCs w:val="36"/>
              </w:rPr>
              <w:t>Roebuck Surgery</w:t>
            </w:r>
          </w:p>
        </w:tc>
        <w:tc>
          <w:tcPr>
            <w:tcW w:w="1134" w:type="dxa"/>
          </w:tcPr>
          <w:p w14:paraId="0327682F" w14:textId="77777777" w:rsidR="00BF4B4F" w:rsidRDefault="00BF4B4F"/>
          <w:p w14:paraId="19D48A39" w14:textId="77777777" w:rsidR="00BF4B4F" w:rsidRDefault="00BF4B4F"/>
          <w:p w14:paraId="09C77A90" w14:textId="77777777" w:rsidR="00BF4B4F" w:rsidRDefault="00BF4B4F"/>
          <w:p w14:paraId="44B5A63A" w14:textId="77777777" w:rsidR="00BF4B4F" w:rsidRDefault="00BF4B4F"/>
          <w:p w14:paraId="07B6D697" w14:textId="77777777" w:rsidR="00BF4B4F" w:rsidRDefault="00BF4B4F"/>
          <w:p w14:paraId="0C531854" w14:textId="77777777" w:rsidR="00BF4B4F" w:rsidRDefault="00BF4B4F"/>
          <w:p w14:paraId="6AD90E34" w14:textId="77777777" w:rsidR="00BF4B4F" w:rsidRDefault="00BF4B4F"/>
          <w:p w14:paraId="2402C9DE" w14:textId="47108B6D" w:rsidR="00BF4B4F" w:rsidRDefault="00BF4B4F"/>
          <w:p w14:paraId="60C1AC30" w14:textId="00F7943E" w:rsidR="00BF4B4F" w:rsidRDefault="00BF4B4F"/>
          <w:p w14:paraId="34FECA18" w14:textId="0D1FB982" w:rsidR="00BF4B4F" w:rsidRDefault="00BF4B4F"/>
          <w:p w14:paraId="151C7936" w14:textId="0062BCF3" w:rsidR="00BF4B4F" w:rsidRDefault="00BF4B4F"/>
          <w:p w14:paraId="66F76FD2" w14:textId="7D396FFA" w:rsidR="00BF4B4F" w:rsidRDefault="00BF4B4F"/>
          <w:p w14:paraId="1F89CDEC" w14:textId="04AD9335" w:rsidR="00BF4B4F" w:rsidRDefault="00BF4B4F"/>
          <w:p w14:paraId="11F4FBC6" w14:textId="7E6B9226" w:rsidR="00BF4B4F" w:rsidRDefault="00BF4B4F"/>
          <w:p w14:paraId="7FD2B6FC" w14:textId="51C2D310" w:rsidR="00BF4B4F" w:rsidRDefault="00BF4B4F"/>
          <w:p w14:paraId="3A27EDD8" w14:textId="28DC59ED" w:rsidR="00BF4B4F" w:rsidRDefault="00BF4B4F"/>
          <w:p w14:paraId="2872A680" w14:textId="516A4854" w:rsidR="00BF4B4F" w:rsidRDefault="00BF4B4F"/>
          <w:p w14:paraId="75659175" w14:textId="548A38A1" w:rsidR="00BF4B4F" w:rsidRDefault="00BF4B4F"/>
          <w:p w14:paraId="55AB4D88" w14:textId="27CA3A77" w:rsidR="00BF4B4F" w:rsidRDefault="00BF4B4F"/>
          <w:p w14:paraId="1431BBD4" w14:textId="52FF6A43" w:rsidR="00BF4B4F" w:rsidRDefault="00BF4B4F"/>
          <w:p w14:paraId="2B9C79A9" w14:textId="2CF422C2" w:rsidR="00BF4B4F" w:rsidRDefault="00BF4B4F"/>
          <w:p w14:paraId="2CE64891" w14:textId="197A9F38" w:rsidR="00BF4B4F" w:rsidRDefault="00BF4B4F"/>
          <w:p w14:paraId="103AF832" w14:textId="41504944" w:rsidR="00BF4B4F" w:rsidRDefault="00BF4B4F"/>
          <w:p w14:paraId="40178AE6" w14:textId="6238612F" w:rsidR="00BF4B4F" w:rsidRDefault="00BF4B4F"/>
          <w:p w14:paraId="27F53ACB" w14:textId="77777777" w:rsidR="00BF4B4F" w:rsidRDefault="00BF4B4F"/>
          <w:p w14:paraId="6770A1F0" w14:textId="67015BF6" w:rsidR="00BF4B4F" w:rsidRDefault="00BF4B4F"/>
          <w:p w14:paraId="3A31DC29" w14:textId="25D7EB09" w:rsidR="00BF4B4F" w:rsidRDefault="00BF4B4F"/>
          <w:p w14:paraId="67607F73" w14:textId="7C064E0B" w:rsidR="00BF4B4F" w:rsidRDefault="00BF4B4F"/>
          <w:p w14:paraId="18ECF216" w14:textId="550FF3A8" w:rsidR="00BF4B4F" w:rsidRDefault="00BF4B4F"/>
          <w:p w14:paraId="600360AD" w14:textId="7CA0B538" w:rsidR="00BF4B4F" w:rsidRDefault="00BF4B4F"/>
          <w:p w14:paraId="3C552685" w14:textId="29B39BDA" w:rsidR="00BF4B4F" w:rsidRDefault="00BF4B4F"/>
          <w:p w14:paraId="6A6EC45F" w14:textId="367069F9" w:rsidR="00BF4B4F" w:rsidRDefault="00BF4B4F"/>
          <w:p w14:paraId="119E39CB" w14:textId="7E1BED65" w:rsidR="00BF4B4F" w:rsidRDefault="00BF4B4F"/>
          <w:p w14:paraId="106F34EE" w14:textId="154E3E0B" w:rsidR="00BF4B4F" w:rsidRDefault="00BF4B4F"/>
          <w:p w14:paraId="75AEEC95" w14:textId="52B6FFFF" w:rsidR="00BF4B4F" w:rsidRDefault="00BF4B4F"/>
          <w:p w14:paraId="5187BAD1" w14:textId="5F16D451" w:rsidR="00BF4B4F" w:rsidRDefault="00BF4B4F"/>
          <w:p w14:paraId="09DC12F4" w14:textId="5ACFC0DA" w:rsidR="00BF4B4F" w:rsidRDefault="00BF4B4F"/>
          <w:p w14:paraId="6F265D75" w14:textId="77777777" w:rsidR="00BF4B4F" w:rsidRDefault="00BF4B4F"/>
          <w:p w14:paraId="1A070F8F" w14:textId="77777777" w:rsidR="00BF4B4F" w:rsidRDefault="00BF4B4F"/>
          <w:p w14:paraId="1BECA67C" w14:textId="77777777" w:rsidR="00BF4B4F" w:rsidRDefault="00BF4B4F"/>
          <w:p w14:paraId="60BBAC1A" w14:textId="77777777" w:rsidR="00BF4B4F" w:rsidRDefault="00BF4B4F"/>
          <w:p w14:paraId="1AC63F1C" w14:textId="77777777" w:rsidR="00BF4B4F" w:rsidRDefault="00BF4B4F"/>
          <w:p w14:paraId="426FCA99" w14:textId="77777777" w:rsidR="00BF4B4F" w:rsidRDefault="00BF4B4F"/>
          <w:p w14:paraId="55BC169D" w14:textId="77777777" w:rsidR="00BF4B4F" w:rsidRDefault="00BF4B4F"/>
          <w:p w14:paraId="2BBC665E" w14:textId="77777777" w:rsidR="00BF4B4F" w:rsidRDefault="00BF4B4F"/>
          <w:p w14:paraId="75AFFC1C" w14:textId="77777777" w:rsidR="00BF4B4F" w:rsidRDefault="00BF4B4F"/>
          <w:p w14:paraId="7B67C7D0" w14:textId="77777777" w:rsidR="00BF4B4F" w:rsidRDefault="00BF4B4F"/>
          <w:p w14:paraId="57696A53" w14:textId="77777777" w:rsidR="00BF4B4F" w:rsidRDefault="00BF4B4F"/>
          <w:p w14:paraId="0220E46C" w14:textId="77777777" w:rsidR="00BF4B4F" w:rsidRDefault="00BF4B4F"/>
          <w:p w14:paraId="42E7B6C9" w14:textId="77777777" w:rsidR="00BF4B4F" w:rsidRDefault="00BF4B4F"/>
          <w:p w14:paraId="4E5C15A9" w14:textId="77777777" w:rsidR="00BF4B4F" w:rsidRDefault="00BF4B4F"/>
          <w:p w14:paraId="3DB7E0AB" w14:textId="77777777" w:rsidR="00BF4B4F" w:rsidRDefault="00BF4B4F"/>
          <w:p w14:paraId="1BA684C7" w14:textId="77777777" w:rsidR="00BF4B4F" w:rsidRDefault="00BF4B4F" w:rsidP="00BF4B4F"/>
        </w:tc>
      </w:tr>
    </w:tbl>
    <w:p w14:paraId="49D214FC" w14:textId="2BD15312" w:rsidR="0080436C" w:rsidRPr="0080436C" w:rsidRDefault="0080436C" w:rsidP="00D62793">
      <w:pPr>
        <w:rPr>
          <w:b/>
          <w:bCs/>
          <w:sz w:val="24"/>
          <w:szCs w:val="24"/>
        </w:rPr>
      </w:pPr>
    </w:p>
    <w:sectPr w:rsidR="0080436C" w:rsidRPr="0080436C" w:rsidSect="00EF79B4">
      <w:pgSz w:w="11906" w:h="16838"/>
      <w:pgMar w:top="1134" w:right="1440" w:bottom="1134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68F5D" w14:textId="77777777" w:rsidR="00D62793" w:rsidRDefault="00D62793" w:rsidP="00D62793">
      <w:pPr>
        <w:spacing w:after="0" w:line="240" w:lineRule="auto"/>
      </w:pPr>
      <w:r>
        <w:separator/>
      </w:r>
    </w:p>
  </w:endnote>
  <w:endnote w:type="continuationSeparator" w:id="0">
    <w:p w14:paraId="5E2BF67D" w14:textId="77777777" w:rsidR="00D62793" w:rsidRDefault="00D62793" w:rsidP="00D627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303935" w14:textId="77777777" w:rsidR="00D62793" w:rsidRDefault="00D62793" w:rsidP="00D62793">
      <w:pPr>
        <w:spacing w:after="0" w:line="240" w:lineRule="auto"/>
      </w:pPr>
      <w:r>
        <w:separator/>
      </w:r>
    </w:p>
  </w:footnote>
  <w:footnote w:type="continuationSeparator" w:id="0">
    <w:p w14:paraId="4C73AA2B" w14:textId="77777777" w:rsidR="00D62793" w:rsidRDefault="00D62793" w:rsidP="00D627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505FEB"/>
    <w:multiLevelType w:val="hybridMultilevel"/>
    <w:tmpl w:val="32D8EDB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066F2"/>
    <w:multiLevelType w:val="hybridMultilevel"/>
    <w:tmpl w:val="CA2C82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25CF9"/>
    <w:multiLevelType w:val="hybridMultilevel"/>
    <w:tmpl w:val="0BC4B1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1B77C9"/>
    <w:multiLevelType w:val="hybridMultilevel"/>
    <w:tmpl w:val="5762D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25A28"/>
    <w:multiLevelType w:val="hybridMultilevel"/>
    <w:tmpl w:val="F9CE1D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EC4F55"/>
    <w:multiLevelType w:val="hybridMultilevel"/>
    <w:tmpl w:val="5F06E7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223B26"/>
    <w:multiLevelType w:val="hybridMultilevel"/>
    <w:tmpl w:val="C89236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0C04FEB"/>
    <w:multiLevelType w:val="hybridMultilevel"/>
    <w:tmpl w:val="65FE5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6B20BF"/>
    <w:multiLevelType w:val="hybridMultilevel"/>
    <w:tmpl w:val="EC2AA736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7D4D419E"/>
    <w:multiLevelType w:val="hybridMultilevel"/>
    <w:tmpl w:val="FE06B3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7314274">
    <w:abstractNumId w:val="7"/>
  </w:num>
  <w:num w:numId="2" w16cid:durableId="1499227886">
    <w:abstractNumId w:val="2"/>
  </w:num>
  <w:num w:numId="3" w16cid:durableId="1630159963">
    <w:abstractNumId w:val="1"/>
  </w:num>
  <w:num w:numId="4" w16cid:durableId="1007440005">
    <w:abstractNumId w:val="3"/>
  </w:num>
  <w:num w:numId="5" w16cid:durableId="282349928">
    <w:abstractNumId w:val="4"/>
  </w:num>
  <w:num w:numId="6" w16cid:durableId="1379011680">
    <w:abstractNumId w:val="8"/>
  </w:num>
  <w:num w:numId="7" w16cid:durableId="802698036">
    <w:abstractNumId w:val="9"/>
  </w:num>
  <w:num w:numId="8" w16cid:durableId="1006637697">
    <w:abstractNumId w:val="0"/>
  </w:num>
  <w:num w:numId="9" w16cid:durableId="1460343788">
    <w:abstractNumId w:val="6"/>
  </w:num>
  <w:num w:numId="10" w16cid:durableId="112651057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B1"/>
    <w:rsid w:val="000F2484"/>
    <w:rsid w:val="0011207F"/>
    <w:rsid w:val="001D0CAF"/>
    <w:rsid w:val="00317320"/>
    <w:rsid w:val="0036030B"/>
    <w:rsid w:val="003E642C"/>
    <w:rsid w:val="0043590D"/>
    <w:rsid w:val="00461668"/>
    <w:rsid w:val="004D649E"/>
    <w:rsid w:val="004E1F86"/>
    <w:rsid w:val="005208F1"/>
    <w:rsid w:val="005D7640"/>
    <w:rsid w:val="00633429"/>
    <w:rsid w:val="006A541E"/>
    <w:rsid w:val="006F1E8A"/>
    <w:rsid w:val="007812D9"/>
    <w:rsid w:val="0080436C"/>
    <w:rsid w:val="00833F0C"/>
    <w:rsid w:val="00861F69"/>
    <w:rsid w:val="008A030D"/>
    <w:rsid w:val="0097573C"/>
    <w:rsid w:val="00A823CC"/>
    <w:rsid w:val="00AB75D7"/>
    <w:rsid w:val="00B13EDC"/>
    <w:rsid w:val="00B30DB1"/>
    <w:rsid w:val="00B33112"/>
    <w:rsid w:val="00B72F2C"/>
    <w:rsid w:val="00B86160"/>
    <w:rsid w:val="00BB3842"/>
    <w:rsid w:val="00BF4B4F"/>
    <w:rsid w:val="00C3448F"/>
    <w:rsid w:val="00C46478"/>
    <w:rsid w:val="00D4118B"/>
    <w:rsid w:val="00D62793"/>
    <w:rsid w:val="00DC1998"/>
    <w:rsid w:val="00DD02F2"/>
    <w:rsid w:val="00E26D64"/>
    <w:rsid w:val="00E31EA0"/>
    <w:rsid w:val="00E74301"/>
    <w:rsid w:val="00EF79B4"/>
    <w:rsid w:val="00F607FC"/>
    <w:rsid w:val="00FB3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  <w14:docId w14:val="4A7A2D19"/>
  <w15:chartTrackingRefBased/>
  <w15:docId w15:val="{9C7ECBBA-02AF-4B7D-B25A-8827DE56D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30D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24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2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2793"/>
  </w:style>
  <w:style w:type="paragraph" w:styleId="Footer">
    <w:name w:val="footer"/>
    <w:basedOn w:val="Normal"/>
    <w:link w:val="FooterChar"/>
    <w:uiPriority w:val="99"/>
    <w:unhideWhenUsed/>
    <w:rsid w:val="00D6279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279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571</Words>
  <Characters>3256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SEYMOUR, Allison (BEDWELL MEDICAL CENTRE)</dc:creator>
  <cp:keywords/>
  <dc:description/>
  <cp:lastModifiedBy>SEYMOUR, Allison (BEDWELL MEDICAL CENTRE)</cp:lastModifiedBy>
  <cp:revision>3</cp:revision>
  <cp:lastPrinted>2023-03-20T15:12:00Z</cp:lastPrinted>
  <dcterms:created xsi:type="dcterms:W3CDTF">2023-12-12T16:59:00Z</dcterms:created>
  <dcterms:modified xsi:type="dcterms:W3CDTF">2023-12-12T17:01:00Z</dcterms:modified>
</cp:coreProperties>
</file>